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1C3" w:rsidRDefault="00A00C6B" w:rsidP="00F54F53">
      <w:pPr>
        <w:spacing w:after="120"/>
        <w:jc w:val="center"/>
      </w:pPr>
      <w:bookmarkStart w:id="0" w:name="_GoBack"/>
      <w:bookmarkEnd w:id="0"/>
      <w:r>
        <w:rPr>
          <w:rFonts w:ascii="Calibri" w:eastAsia="Calibri" w:hAnsi="Calibri" w:cs="Calibri"/>
          <w:b/>
          <w:bCs/>
          <w:color w:val="1F3A5F"/>
          <w:spacing w:val="60"/>
          <w:sz w:val="44"/>
          <w:szCs w:val="4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6.5pt;height:78.75pt">
            <v:imagedata r:id="rId5" o:title="airisto-v3"/>
          </v:shape>
        </w:pict>
      </w:r>
      <w:r w:rsidR="00F54F53">
        <w:rPr>
          <w:rFonts w:ascii="Calibri" w:eastAsia="Calibri" w:hAnsi="Calibri" w:cs="Calibri"/>
          <w:b/>
          <w:bCs/>
          <w:color w:val="1F3A5F"/>
          <w:spacing w:val="60"/>
          <w:sz w:val="44"/>
          <w:szCs w:val="44"/>
        </w:rPr>
        <w:br/>
      </w:r>
      <w:r w:rsidR="00F54F53">
        <w:rPr>
          <w:rFonts w:ascii="Calibri" w:eastAsia="Calibri" w:hAnsi="Calibri" w:cs="Calibri"/>
          <w:b/>
          <w:bCs/>
          <w:color w:val="1F3A5F"/>
          <w:spacing w:val="60"/>
          <w:sz w:val="44"/>
          <w:szCs w:val="44"/>
        </w:rPr>
        <w:br/>
      </w:r>
      <w:r w:rsidR="00F54F53">
        <w:rPr>
          <w:rFonts w:ascii="Calibri" w:eastAsia="Calibri" w:hAnsi="Calibri" w:cs="Calibri"/>
          <w:color w:val="5A6B82"/>
          <w:sz w:val="22"/>
          <w:szCs w:val="22"/>
        </w:rPr>
        <w:t xml:space="preserve">Akademik Yapay Zekâ İçerik Belirleme </w:t>
      </w:r>
      <w:proofErr w:type="spellStart"/>
      <w:r w:rsidR="00F54F53">
        <w:rPr>
          <w:rFonts w:ascii="Calibri" w:eastAsia="Calibri" w:hAnsi="Calibri" w:cs="Calibri"/>
          <w:color w:val="5A6B82"/>
          <w:sz w:val="22"/>
          <w:szCs w:val="22"/>
        </w:rPr>
        <w:t>Veritabanı</w:t>
      </w:r>
      <w:proofErr w:type="spellEnd"/>
    </w:p>
    <w:p w:rsidR="005D71C3" w:rsidRDefault="00F54F53">
      <w:pPr>
        <w:pBdr>
          <w:left w:val="single" w:sz="24" w:space="8" w:color="1F3A5F"/>
        </w:pBdr>
        <w:shd w:val="clear" w:color="auto" w:fill="EAF0F8"/>
        <w:spacing w:after="100"/>
        <w:ind w:left="140"/>
      </w:pPr>
      <w:r>
        <w:rPr>
          <w:rFonts w:ascii="Calibri" w:eastAsia="Calibri" w:hAnsi="Calibri" w:cs="Calibri"/>
          <w:b/>
          <w:bCs/>
          <w:color w:val="1F3A5F"/>
          <w:sz w:val="30"/>
          <w:szCs w:val="30"/>
        </w:rPr>
        <w:t>Deneme Erişimi Açıldı</w:t>
      </w:r>
    </w:p>
    <w:p w:rsidR="005D71C3" w:rsidRDefault="00F54F53">
      <w:pPr>
        <w:spacing w:after="80" w:line="264" w:lineRule="auto"/>
      </w:pPr>
      <w:r>
        <w:rPr>
          <w:rFonts w:ascii="Calibri" w:eastAsia="Calibri" w:hAnsi="Calibri" w:cs="Calibri"/>
        </w:rPr>
        <w:t xml:space="preserve">Kurumunuzun kullanıcılarına yönelik </w:t>
      </w:r>
      <w:proofErr w:type="spellStart"/>
      <w:r>
        <w:rPr>
          <w:rFonts w:ascii="Calibri" w:eastAsia="Calibri" w:hAnsi="Calibri" w:cs="Calibri"/>
          <w:b/>
          <w:bCs/>
        </w:rPr>
        <w:t>Airisto</w:t>
      </w:r>
      <w:proofErr w:type="spellEnd"/>
      <w:r>
        <w:rPr>
          <w:rFonts w:ascii="Calibri" w:eastAsia="Calibri" w:hAnsi="Calibri" w:cs="Calibri"/>
          <w:b/>
          <w:bCs/>
        </w:rPr>
        <w:t xml:space="preserve"> deneme erişimi</w:t>
      </w:r>
      <w:r>
        <w:rPr>
          <w:rFonts w:ascii="Calibri" w:eastAsia="Calibri" w:hAnsi="Calibri" w:cs="Calibri"/>
        </w:rPr>
        <w:t xml:space="preserve"> açılmıştır. Deneme süresi </w:t>
      </w:r>
      <w:r>
        <w:rPr>
          <w:rFonts w:ascii="Calibri" w:eastAsia="Calibri" w:hAnsi="Calibri" w:cs="Calibri"/>
          <w:b/>
          <w:bCs/>
        </w:rPr>
        <w:t>40 gündür</w:t>
      </w:r>
      <w:r>
        <w:rPr>
          <w:rFonts w:ascii="Calibri" w:eastAsia="Calibri" w:hAnsi="Calibri" w:cs="Calibri"/>
        </w:rPr>
        <w:t>.</w:t>
      </w:r>
    </w:p>
    <w:p w:rsidR="005D71C3" w:rsidRDefault="00F54F53">
      <w:pPr>
        <w:keepNext/>
        <w:pBdr>
          <w:bottom w:val="single" w:sz="6" w:space="2" w:color="B8C4D6"/>
        </w:pBdr>
        <w:spacing w:before="140" w:after="60"/>
      </w:pPr>
      <w:proofErr w:type="spellStart"/>
      <w:r>
        <w:rPr>
          <w:rFonts w:ascii="Calibri" w:eastAsia="Calibri" w:hAnsi="Calibri" w:cs="Calibri"/>
          <w:b/>
          <w:bCs/>
          <w:color w:val="1F3A5F"/>
          <w:sz w:val="23"/>
          <w:szCs w:val="23"/>
        </w:rPr>
        <w:t>Airisto</w:t>
      </w:r>
      <w:proofErr w:type="spellEnd"/>
      <w:r>
        <w:rPr>
          <w:rFonts w:ascii="Calibri" w:eastAsia="Calibri" w:hAnsi="Calibri" w:cs="Calibri"/>
          <w:b/>
          <w:bCs/>
          <w:color w:val="1F3A5F"/>
          <w:sz w:val="23"/>
          <w:szCs w:val="23"/>
        </w:rPr>
        <w:t xml:space="preserve"> nedir?</w:t>
      </w:r>
    </w:p>
    <w:p w:rsidR="005D71C3" w:rsidRDefault="00F54F53">
      <w:pPr>
        <w:spacing w:after="80" w:line="264" w:lineRule="auto"/>
      </w:pPr>
      <w:proofErr w:type="spellStart"/>
      <w:r>
        <w:rPr>
          <w:rFonts w:ascii="Calibri" w:eastAsia="Calibri" w:hAnsi="Calibri" w:cs="Calibri"/>
        </w:rPr>
        <w:t>Airisto</w:t>
      </w:r>
      <w:proofErr w:type="spellEnd"/>
      <w:r>
        <w:rPr>
          <w:rFonts w:ascii="Calibri" w:eastAsia="Calibri" w:hAnsi="Calibri" w:cs="Calibri"/>
        </w:rPr>
        <w:t xml:space="preserve">, Türkçe ve İngilizce akademik metinleri analiz eden, özgün mimarili bir yapay zekâ içerik belirleme </w:t>
      </w:r>
      <w:proofErr w:type="spellStart"/>
      <w:r>
        <w:rPr>
          <w:rFonts w:ascii="Calibri" w:eastAsia="Calibri" w:hAnsi="Calibri" w:cs="Calibri"/>
        </w:rPr>
        <w:t>veritabanıdır</w:t>
      </w:r>
      <w:proofErr w:type="spellEnd"/>
      <w:r>
        <w:rPr>
          <w:rFonts w:ascii="Calibri" w:eastAsia="Calibri" w:hAnsi="Calibri" w:cs="Calibri"/>
        </w:rPr>
        <w:t>. Tez, makale ve bildiri gibi metinlerde yapay zekâ kullanımını ve kaynak güvenilirliğini incelemeye yardımcı olur; sonuçları ayrıntılı raporlarla sunar.</w:t>
      </w:r>
    </w:p>
    <w:p w:rsidR="005D71C3" w:rsidRDefault="00F54F53">
      <w:pPr>
        <w:keepNext/>
        <w:pBdr>
          <w:bottom w:val="single" w:sz="6" w:space="2" w:color="B8C4D6"/>
        </w:pBdr>
        <w:spacing w:before="140" w:after="60"/>
      </w:pPr>
      <w:r>
        <w:rPr>
          <w:rFonts w:ascii="Calibri" w:eastAsia="Calibri" w:hAnsi="Calibri" w:cs="Calibri"/>
          <w:b/>
          <w:bCs/>
          <w:color w:val="1F3A5F"/>
          <w:sz w:val="23"/>
          <w:szCs w:val="23"/>
        </w:rPr>
        <w:t>Üç analiz aracı</w:t>
      </w:r>
    </w:p>
    <w:p w:rsidR="005D71C3" w:rsidRDefault="00F54F53">
      <w:pPr>
        <w:pStyle w:val="ListeParagraf"/>
        <w:numPr>
          <w:ilvl w:val="0"/>
          <w:numId w:val="2"/>
        </w:numPr>
        <w:spacing w:after="50" w:line="259" w:lineRule="auto"/>
      </w:pPr>
      <w:r>
        <w:rPr>
          <w:rFonts w:ascii="Calibri" w:eastAsia="Calibri" w:hAnsi="Calibri" w:cs="Calibri"/>
          <w:b/>
          <w:bCs/>
        </w:rPr>
        <w:t xml:space="preserve">Yapay Zekâ Tespiti: </w:t>
      </w:r>
      <w:r>
        <w:rPr>
          <w:rFonts w:ascii="Calibri" w:eastAsia="Calibri" w:hAnsi="Calibri" w:cs="Calibri"/>
        </w:rPr>
        <w:t xml:space="preserve">Metindeki yapay zekâ kullanımını cümle ve paragraf düzeyinde analiz eder. </w:t>
      </w:r>
      <w:proofErr w:type="spellStart"/>
      <w:r>
        <w:rPr>
          <w:rFonts w:ascii="Calibri" w:eastAsia="Calibri" w:hAnsi="Calibri" w:cs="Calibri"/>
        </w:rPr>
        <w:t>ChatGPT</w:t>
      </w:r>
      <w:proofErr w:type="spellEnd"/>
      <w:r>
        <w:rPr>
          <w:rFonts w:ascii="Calibri" w:eastAsia="Calibri" w:hAnsi="Calibri" w:cs="Calibri"/>
        </w:rPr>
        <w:t xml:space="preserve">, Gemini, </w:t>
      </w:r>
      <w:proofErr w:type="spellStart"/>
      <w:r>
        <w:rPr>
          <w:rFonts w:ascii="Calibri" w:eastAsia="Calibri" w:hAnsi="Calibri" w:cs="Calibri"/>
        </w:rPr>
        <w:t>Claude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LLaMa</w:t>
      </w:r>
      <w:proofErr w:type="spellEnd"/>
      <w:r>
        <w:rPr>
          <w:rFonts w:ascii="Calibri" w:eastAsia="Calibri" w:hAnsi="Calibri" w:cs="Calibri"/>
        </w:rPr>
        <w:t>, Copilot gibi büyük dil modellerinin izlerini arar.</w:t>
      </w:r>
    </w:p>
    <w:p w:rsidR="005D71C3" w:rsidRDefault="00F54F53">
      <w:pPr>
        <w:pStyle w:val="ListeParagraf"/>
        <w:numPr>
          <w:ilvl w:val="0"/>
          <w:numId w:val="2"/>
        </w:numPr>
        <w:spacing w:after="50" w:line="259" w:lineRule="auto"/>
      </w:pPr>
      <w:r>
        <w:rPr>
          <w:rFonts w:ascii="Calibri" w:eastAsia="Calibri" w:hAnsi="Calibri" w:cs="Calibri"/>
          <w:b/>
          <w:bCs/>
        </w:rPr>
        <w:t xml:space="preserve">Kaynakça Doğruluk Analizi: </w:t>
      </w:r>
      <w:r>
        <w:rPr>
          <w:rFonts w:ascii="Calibri" w:eastAsia="Calibri" w:hAnsi="Calibri" w:cs="Calibri"/>
        </w:rPr>
        <w:t xml:space="preserve">Kaynakçadaki kayıtları akademik veri tabanlarında (DOI, </w:t>
      </w:r>
      <w:proofErr w:type="spellStart"/>
      <w:r>
        <w:rPr>
          <w:rFonts w:ascii="Calibri" w:eastAsia="Calibri" w:hAnsi="Calibri" w:cs="Calibri"/>
        </w:rPr>
        <w:t>OpenAlex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Semantic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Scholar</w:t>
      </w:r>
      <w:proofErr w:type="spellEnd"/>
      <w:r>
        <w:rPr>
          <w:rFonts w:ascii="Calibri" w:eastAsia="Calibri" w:hAnsi="Calibri" w:cs="Calibri"/>
        </w:rPr>
        <w:t>, ORCID) tarar; doğrulanan, hatalı ve doğrulanamayan kayıtları raporlar.</w:t>
      </w:r>
    </w:p>
    <w:p w:rsidR="005D71C3" w:rsidRDefault="00F54F53">
      <w:pPr>
        <w:pStyle w:val="ListeParagraf"/>
        <w:numPr>
          <w:ilvl w:val="0"/>
          <w:numId w:val="2"/>
        </w:numPr>
        <w:spacing w:after="50" w:line="259" w:lineRule="auto"/>
      </w:pPr>
      <w:r>
        <w:rPr>
          <w:rFonts w:ascii="Calibri" w:eastAsia="Calibri" w:hAnsi="Calibri" w:cs="Calibri"/>
          <w:b/>
          <w:bCs/>
        </w:rPr>
        <w:t xml:space="preserve">Kaynakça ve Metin İçi Halüsinasyon Analizi: </w:t>
      </w:r>
      <w:r>
        <w:rPr>
          <w:rFonts w:ascii="Calibri" w:eastAsia="Calibri" w:hAnsi="Calibri" w:cs="Calibri"/>
        </w:rPr>
        <w:t>Metindeki atıflı bölümleri gerçek kaynağın içeriğiyle karşılaştırır; uydurma kaynakları ve kaynakla uyuşmayan anlatımları belirler.</w:t>
      </w:r>
    </w:p>
    <w:p w:rsidR="005D71C3" w:rsidRDefault="00F54F53">
      <w:pPr>
        <w:keepNext/>
        <w:pBdr>
          <w:bottom w:val="single" w:sz="6" w:space="2" w:color="B8C4D6"/>
        </w:pBdr>
        <w:spacing w:before="140" w:after="60"/>
      </w:pPr>
      <w:r>
        <w:rPr>
          <w:rFonts w:ascii="Calibri" w:eastAsia="Calibri" w:hAnsi="Calibri" w:cs="Calibri"/>
          <w:b/>
          <w:bCs/>
          <w:color w:val="1F3A5F"/>
          <w:sz w:val="23"/>
          <w:szCs w:val="23"/>
        </w:rPr>
        <w:t>Deneme kullanım hakları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1400"/>
        <w:gridCol w:w="1900"/>
        <w:gridCol w:w="1400"/>
        <w:gridCol w:w="1306"/>
      </w:tblGrid>
      <w:tr w:rsidR="005D71C3">
        <w:trPr>
          <w:tblHeader/>
        </w:trPr>
        <w:tc>
          <w:tcPr>
            <w:tcW w:w="39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1F3A5F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D71C3" w:rsidRDefault="00F54F53"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Analiz aracı</w:t>
            </w:r>
          </w:p>
        </w:tc>
        <w:tc>
          <w:tcPr>
            <w:tcW w:w="1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1F3A5F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D71C3" w:rsidRDefault="00F54F5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Deneme hakkı</w:t>
            </w:r>
          </w:p>
        </w:tc>
        <w:tc>
          <w:tcPr>
            <w:tcW w:w="19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1F3A5F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D71C3" w:rsidRDefault="00F54F5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Kurumdan talep ile</w:t>
            </w:r>
          </w:p>
        </w:tc>
        <w:tc>
          <w:tcPr>
            <w:tcW w:w="1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1F3A5F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D71C3" w:rsidRDefault="00F54F5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Yorum ile</w:t>
            </w:r>
          </w:p>
        </w:tc>
        <w:tc>
          <w:tcPr>
            <w:tcW w:w="1306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shd w:val="clear" w:color="auto" w:fill="1F3A5F"/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D71C3" w:rsidRDefault="00F54F5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Toplam</w:t>
            </w:r>
          </w:p>
        </w:tc>
      </w:tr>
      <w:tr w:rsidR="005D71C3">
        <w:tc>
          <w:tcPr>
            <w:tcW w:w="39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D71C3" w:rsidRDefault="00F54F53">
            <w:r>
              <w:rPr>
                <w:rFonts w:ascii="Calibri" w:eastAsia="Calibri" w:hAnsi="Calibri" w:cs="Calibri"/>
                <w:sz w:val="19"/>
                <w:szCs w:val="19"/>
              </w:rPr>
              <w:t>Yapay Zekâ Tespiti</w:t>
            </w:r>
          </w:p>
        </w:tc>
        <w:tc>
          <w:tcPr>
            <w:tcW w:w="1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D71C3" w:rsidRDefault="00F54F53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3</w:t>
            </w:r>
          </w:p>
        </w:tc>
        <w:tc>
          <w:tcPr>
            <w:tcW w:w="19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D71C3" w:rsidRDefault="00F54F53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+1</w:t>
            </w:r>
          </w:p>
        </w:tc>
        <w:tc>
          <w:tcPr>
            <w:tcW w:w="1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D71C3" w:rsidRDefault="00F54F53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+1</w:t>
            </w:r>
          </w:p>
        </w:tc>
        <w:tc>
          <w:tcPr>
            <w:tcW w:w="1306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D71C3" w:rsidRDefault="00F54F5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5</w:t>
            </w:r>
          </w:p>
        </w:tc>
      </w:tr>
      <w:tr w:rsidR="005D71C3">
        <w:tc>
          <w:tcPr>
            <w:tcW w:w="39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D71C3" w:rsidRDefault="00F54F53">
            <w:r>
              <w:rPr>
                <w:rFonts w:ascii="Calibri" w:eastAsia="Calibri" w:hAnsi="Calibri" w:cs="Calibri"/>
                <w:sz w:val="19"/>
                <w:szCs w:val="19"/>
              </w:rPr>
              <w:t>Kaynakça Doğruluk Analizi</w:t>
            </w:r>
          </w:p>
        </w:tc>
        <w:tc>
          <w:tcPr>
            <w:tcW w:w="1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D71C3" w:rsidRDefault="00F54F53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2</w:t>
            </w:r>
          </w:p>
        </w:tc>
        <w:tc>
          <w:tcPr>
            <w:tcW w:w="19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D71C3" w:rsidRDefault="00F54F53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+1</w:t>
            </w:r>
          </w:p>
        </w:tc>
        <w:tc>
          <w:tcPr>
            <w:tcW w:w="1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D71C3" w:rsidRDefault="00F54F53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+1</w:t>
            </w:r>
          </w:p>
        </w:tc>
        <w:tc>
          <w:tcPr>
            <w:tcW w:w="1306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D71C3" w:rsidRDefault="00F54F5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4</w:t>
            </w:r>
          </w:p>
        </w:tc>
      </w:tr>
      <w:tr w:rsidR="005D71C3">
        <w:tc>
          <w:tcPr>
            <w:tcW w:w="39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D71C3" w:rsidRDefault="00F54F53">
            <w:r>
              <w:rPr>
                <w:rFonts w:ascii="Calibri" w:eastAsia="Calibri" w:hAnsi="Calibri" w:cs="Calibri"/>
                <w:sz w:val="19"/>
                <w:szCs w:val="19"/>
              </w:rPr>
              <w:t>Kaynakça ve Metin İçi Halüsinasyon Analizi</w:t>
            </w:r>
          </w:p>
        </w:tc>
        <w:tc>
          <w:tcPr>
            <w:tcW w:w="1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D71C3" w:rsidRDefault="00F54F53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1</w:t>
            </w:r>
          </w:p>
        </w:tc>
        <w:tc>
          <w:tcPr>
            <w:tcW w:w="19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D71C3" w:rsidRDefault="00F54F53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+1</w:t>
            </w:r>
          </w:p>
        </w:tc>
        <w:tc>
          <w:tcPr>
            <w:tcW w:w="1400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D71C3" w:rsidRDefault="00F54F53">
            <w:pPr>
              <w:jc w:val="center"/>
            </w:pPr>
            <w:r>
              <w:rPr>
                <w:rFonts w:ascii="Calibri" w:eastAsia="Calibri" w:hAnsi="Calibri" w:cs="Calibri"/>
                <w:sz w:val="19"/>
                <w:szCs w:val="19"/>
              </w:rPr>
              <w:t>+1</w:t>
            </w:r>
          </w:p>
        </w:tc>
        <w:tc>
          <w:tcPr>
            <w:tcW w:w="1306" w:type="dxa"/>
            <w:tcBorders>
              <w:top w:val="single" w:sz="4" w:space="0" w:color="B8C4D6"/>
              <w:left w:val="single" w:sz="4" w:space="0" w:color="B8C4D6"/>
              <w:bottom w:val="single" w:sz="4" w:space="0" w:color="B8C4D6"/>
              <w:right w:val="single" w:sz="4" w:space="0" w:color="B8C4D6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:rsidR="005D71C3" w:rsidRDefault="00F54F5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3</w:t>
            </w:r>
          </w:p>
        </w:tc>
      </w:tr>
    </w:tbl>
    <w:p w:rsidR="005D71C3" w:rsidRDefault="00F54F53">
      <w:pPr>
        <w:spacing w:before="80" w:after="60"/>
      </w:pPr>
      <w:r>
        <w:rPr>
          <w:rFonts w:ascii="Calibri" w:eastAsia="Calibri" w:hAnsi="Calibri" w:cs="Calibri"/>
          <w:i/>
          <w:iCs/>
          <w:sz w:val="19"/>
          <w:szCs w:val="19"/>
        </w:rPr>
        <w:t xml:space="preserve">Kullanıcılar, kurumlarından talepte bulunarak veya </w:t>
      </w:r>
      <w:proofErr w:type="spellStart"/>
      <w:r>
        <w:rPr>
          <w:rFonts w:ascii="Calibri" w:eastAsia="Calibri" w:hAnsi="Calibri" w:cs="Calibri"/>
          <w:i/>
          <w:iCs/>
          <w:sz w:val="19"/>
          <w:szCs w:val="19"/>
        </w:rPr>
        <w:t>Airisto</w:t>
      </w:r>
      <w:proofErr w:type="spellEnd"/>
      <w:r>
        <w:rPr>
          <w:rFonts w:ascii="Calibri" w:eastAsia="Calibri" w:hAnsi="Calibri" w:cs="Calibri"/>
          <w:i/>
          <w:iCs/>
          <w:sz w:val="19"/>
          <w:szCs w:val="19"/>
        </w:rPr>
        <w:t xml:space="preserve"> hakkında yorum yaparak her araç için birer ek hak daha kazanabilir.</w:t>
      </w:r>
    </w:p>
    <w:p w:rsidR="005D71C3" w:rsidRDefault="00F54F53">
      <w:pPr>
        <w:keepNext/>
        <w:pBdr>
          <w:bottom w:val="single" w:sz="6" w:space="2" w:color="B8C4D6"/>
        </w:pBdr>
        <w:spacing w:before="140" w:after="60"/>
      </w:pPr>
      <w:r>
        <w:rPr>
          <w:rFonts w:ascii="Calibri" w:eastAsia="Calibri" w:hAnsi="Calibri" w:cs="Calibri"/>
          <w:b/>
          <w:bCs/>
          <w:color w:val="1F3A5F"/>
          <w:sz w:val="23"/>
          <w:szCs w:val="23"/>
        </w:rPr>
        <w:t>Nasıl kullanılır?</w:t>
      </w:r>
    </w:p>
    <w:p w:rsidR="005D71C3" w:rsidRDefault="00F54F53">
      <w:pPr>
        <w:pStyle w:val="ListeParagraf"/>
        <w:numPr>
          <w:ilvl w:val="0"/>
          <w:numId w:val="3"/>
        </w:numPr>
        <w:spacing w:after="50" w:line="259" w:lineRule="auto"/>
      </w:pPr>
      <w:proofErr w:type="spellStart"/>
      <w:r>
        <w:rPr>
          <w:rFonts w:ascii="Calibri" w:eastAsia="Calibri" w:hAnsi="Calibri" w:cs="Calibri"/>
        </w:rPr>
        <w:t>Airisto'ya</w:t>
      </w:r>
      <w:proofErr w:type="spellEnd"/>
      <w:r>
        <w:rPr>
          <w:rFonts w:ascii="Calibri" w:eastAsia="Calibri" w:hAnsi="Calibri" w:cs="Calibri"/>
        </w:rPr>
        <w:t xml:space="preserve"> e-posta adresinizle kayıt olun ve e-posta doğrulamasını tamamlayın.</w:t>
      </w:r>
    </w:p>
    <w:p w:rsidR="005D71C3" w:rsidRDefault="00F54F53">
      <w:pPr>
        <w:pStyle w:val="ListeParagraf"/>
        <w:numPr>
          <w:ilvl w:val="0"/>
          <w:numId w:val="3"/>
        </w:numPr>
        <w:spacing w:after="50" w:line="259" w:lineRule="auto"/>
      </w:pPr>
      <w:r>
        <w:rPr>
          <w:rFonts w:ascii="Calibri" w:eastAsia="Calibri" w:hAnsi="Calibri" w:cs="Calibri"/>
        </w:rPr>
        <w:t>Analiz etmek istediğiniz belgeyi yükleyin ve kullanmak istediğiniz aracı seçin.</w:t>
      </w:r>
    </w:p>
    <w:p w:rsidR="005D71C3" w:rsidRDefault="00F54F53">
      <w:pPr>
        <w:pStyle w:val="ListeParagraf"/>
        <w:numPr>
          <w:ilvl w:val="0"/>
          <w:numId w:val="3"/>
        </w:numPr>
        <w:spacing w:after="50" w:line="259" w:lineRule="auto"/>
      </w:pPr>
      <w:r>
        <w:rPr>
          <w:rFonts w:ascii="Calibri" w:eastAsia="Calibri" w:hAnsi="Calibri" w:cs="Calibri"/>
        </w:rPr>
        <w:t>Sonuçlar, analiz bitince Dokümanlarım sayfasına eklenir. Raporları PDF veya Word olarak indirebilirsiniz.</w:t>
      </w:r>
    </w:p>
    <w:p w:rsidR="005D71C3" w:rsidRDefault="00F54F53">
      <w:pPr>
        <w:spacing w:before="120" w:after="80"/>
      </w:pPr>
      <w:r>
        <w:rPr>
          <w:rFonts w:ascii="Calibri" w:eastAsia="Calibri" w:hAnsi="Calibri" w:cs="Calibri"/>
          <w:b/>
          <w:bCs/>
        </w:rPr>
        <w:t xml:space="preserve">Önemli not: </w:t>
      </w:r>
      <w:proofErr w:type="spellStart"/>
      <w:r>
        <w:rPr>
          <w:rFonts w:ascii="Calibri" w:eastAsia="Calibri" w:hAnsi="Calibri" w:cs="Calibri"/>
        </w:rPr>
        <w:t>Airisto'nun</w:t>
      </w:r>
      <w:proofErr w:type="spellEnd"/>
      <w:r>
        <w:rPr>
          <w:rFonts w:ascii="Calibri" w:eastAsia="Calibri" w:hAnsi="Calibri" w:cs="Calibri"/>
        </w:rPr>
        <w:t xml:space="preserve"> sonuçları, inceleme sürecine dayanak sağlayan bir değerlendirme aracıdır. Nihai karar, uzman değerlendirmesiyle verilmelidir.</w:t>
      </w:r>
    </w:p>
    <w:p w:rsidR="005D71C3" w:rsidRDefault="00F54F53">
      <w:pPr>
        <w:keepNext/>
        <w:pBdr>
          <w:bottom w:val="single" w:sz="6" w:space="2" w:color="B8C4D6"/>
        </w:pBdr>
        <w:spacing w:before="140" w:after="60"/>
      </w:pPr>
      <w:r>
        <w:rPr>
          <w:rFonts w:ascii="Calibri" w:eastAsia="Calibri" w:hAnsi="Calibri" w:cs="Calibri"/>
          <w:b/>
          <w:bCs/>
          <w:color w:val="1F3A5F"/>
          <w:sz w:val="23"/>
          <w:szCs w:val="23"/>
        </w:rPr>
        <w:t>İletişim</w:t>
      </w:r>
    </w:p>
    <w:p w:rsidR="005D71C3" w:rsidRDefault="00F54F53">
      <w:pPr>
        <w:spacing w:after="80" w:line="264" w:lineRule="auto"/>
      </w:pPr>
      <w:r>
        <w:rPr>
          <w:rFonts w:ascii="Calibri" w:eastAsia="Calibri" w:hAnsi="Calibri" w:cs="Calibri"/>
        </w:rPr>
        <w:t>Deneme sonrasında kurumsal lisans ve diğer sorularınız için bizimle iletişime geçebilirsiniz.</w:t>
      </w:r>
    </w:p>
    <w:p w:rsidR="005D71C3" w:rsidRDefault="00F54F53">
      <w:pPr>
        <w:spacing w:after="80" w:line="264" w:lineRule="auto"/>
      </w:pPr>
      <w:r>
        <w:rPr>
          <w:rFonts w:ascii="Calibri" w:eastAsia="Calibri" w:hAnsi="Calibri" w:cs="Calibri"/>
          <w:b/>
          <w:bCs/>
        </w:rPr>
        <w:t xml:space="preserve">Web: </w:t>
      </w:r>
      <w:proofErr w:type="gramStart"/>
      <w:r>
        <w:rPr>
          <w:rFonts w:ascii="Calibri" w:eastAsia="Calibri" w:hAnsi="Calibri" w:cs="Calibri"/>
        </w:rPr>
        <w:t>airisto.ai</w:t>
      </w:r>
      <w:proofErr w:type="gramEnd"/>
      <w:r>
        <w:rPr>
          <w:rFonts w:ascii="Calibri" w:eastAsia="Calibri" w:hAnsi="Calibri" w:cs="Calibri"/>
        </w:rPr>
        <w:t xml:space="preserve">     </w:t>
      </w:r>
      <w:r>
        <w:rPr>
          <w:rFonts w:ascii="Calibri" w:eastAsia="Calibri" w:hAnsi="Calibri" w:cs="Calibri"/>
          <w:b/>
          <w:bCs/>
        </w:rPr>
        <w:t xml:space="preserve">E-posta: </w:t>
      </w:r>
      <w:r>
        <w:rPr>
          <w:rFonts w:ascii="Calibri" w:eastAsia="Calibri" w:hAnsi="Calibri" w:cs="Calibri"/>
        </w:rPr>
        <w:t xml:space="preserve">destek@airisto.ai     </w:t>
      </w:r>
      <w:r>
        <w:rPr>
          <w:rFonts w:ascii="Calibri" w:eastAsia="Calibri" w:hAnsi="Calibri" w:cs="Calibri"/>
          <w:b/>
          <w:bCs/>
        </w:rPr>
        <w:t xml:space="preserve">Telefon: </w:t>
      </w:r>
      <w:r>
        <w:rPr>
          <w:rFonts w:ascii="Calibri" w:eastAsia="Calibri" w:hAnsi="Calibri" w:cs="Calibri"/>
        </w:rPr>
        <w:t>+90 533 716 79 45 (Elif Kıvrak)</w:t>
      </w:r>
    </w:p>
    <w:sectPr w:rsidR="005D71C3">
      <w:pgSz w:w="11906" w:h="16838"/>
      <w:pgMar w:top="1000" w:right="1000" w:bottom="900" w:left="10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E361F"/>
    <w:multiLevelType w:val="hybridMultilevel"/>
    <w:tmpl w:val="FCC85156"/>
    <w:lvl w:ilvl="0" w:tplc="E476387A" w:tentative="1">
      <w:start w:val="1"/>
      <w:numFmt w:val="bullet"/>
      <w:lvlText w:val="●"/>
      <w:lvlJc w:val="left"/>
      <w:pPr>
        <w:ind w:left="720" w:hanging="360"/>
      </w:pPr>
    </w:lvl>
    <w:lvl w:ilvl="1" w:tplc="30DCD65C" w:tentative="1">
      <w:start w:val="1"/>
      <w:numFmt w:val="bullet"/>
      <w:lvlText w:val="○"/>
      <w:lvlJc w:val="left"/>
      <w:pPr>
        <w:ind w:left="1440" w:hanging="360"/>
      </w:pPr>
    </w:lvl>
    <w:lvl w:ilvl="2" w:tplc="1B6698DC" w:tentative="1">
      <w:start w:val="1"/>
      <w:numFmt w:val="bullet"/>
      <w:lvlText w:val="■"/>
      <w:lvlJc w:val="left"/>
      <w:pPr>
        <w:ind w:left="2160" w:hanging="360"/>
      </w:pPr>
    </w:lvl>
    <w:lvl w:ilvl="3" w:tplc="BC2A16D6" w:tentative="1">
      <w:start w:val="1"/>
      <w:numFmt w:val="bullet"/>
      <w:lvlText w:val="●"/>
      <w:lvlJc w:val="left"/>
      <w:pPr>
        <w:ind w:left="2880" w:hanging="360"/>
      </w:pPr>
    </w:lvl>
    <w:lvl w:ilvl="4" w:tplc="935EF6FA" w:tentative="1">
      <w:start w:val="1"/>
      <w:numFmt w:val="bullet"/>
      <w:lvlText w:val="○"/>
      <w:lvlJc w:val="left"/>
      <w:pPr>
        <w:ind w:left="3600" w:hanging="360"/>
      </w:pPr>
    </w:lvl>
    <w:lvl w:ilvl="5" w:tplc="8A7AE0DC" w:tentative="1">
      <w:start w:val="1"/>
      <w:numFmt w:val="bullet"/>
      <w:lvlText w:val="■"/>
      <w:lvlJc w:val="left"/>
      <w:pPr>
        <w:ind w:left="4320" w:hanging="360"/>
      </w:pPr>
    </w:lvl>
    <w:lvl w:ilvl="6" w:tplc="EB0EFBB6" w:tentative="1">
      <w:start w:val="1"/>
      <w:numFmt w:val="bullet"/>
      <w:lvlText w:val="●"/>
      <w:lvlJc w:val="left"/>
      <w:pPr>
        <w:ind w:left="5040" w:hanging="360"/>
      </w:pPr>
    </w:lvl>
    <w:lvl w:ilvl="7" w:tplc="388CA64A" w:tentative="1">
      <w:start w:val="1"/>
      <w:numFmt w:val="bullet"/>
      <w:lvlText w:val="●"/>
      <w:lvlJc w:val="left"/>
      <w:pPr>
        <w:ind w:left="5760" w:hanging="360"/>
      </w:pPr>
    </w:lvl>
    <w:lvl w:ilvl="8" w:tplc="F6E417D6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D990473"/>
    <w:multiLevelType w:val="hybridMultilevel"/>
    <w:tmpl w:val="DF52F4A0"/>
    <w:lvl w:ilvl="0" w:tplc="359C2EAA">
      <w:start w:val="1"/>
      <w:numFmt w:val="decimal"/>
      <w:lvlText w:val="%1."/>
      <w:lvlJc w:val="left"/>
      <w:pPr>
        <w:ind w:left="420" w:hanging="300"/>
      </w:pPr>
    </w:lvl>
    <w:lvl w:ilvl="1" w:tplc="82C42ACC">
      <w:numFmt w:val="decimal"/>
      <w:lvlText w:val=""/>
      <w:lvlJc w:val="left"/>
    </w:lvl>
    <w:lvl w:ilvl="2" w:tplc="43848A2E">
      <w:numFmt w:val="decimal"/>
      <w:lvlText w:val=""/>
      <w:lvlJc w:val="left"/>
    </w:lvl>
    <w:lvl w:ilvl="3" w:tplc="A5B0BF74">
      <w:numFmt w:val="decimal"/>
      <w:lvlText w:val=""/>
      <w:lvlJc w:val="left"/>
    </w:lvl>
    <w:lvl w:ilvl="4" w:tplc="6B10AF7A">
      <w:numFmt w:val="decimal"/>
      <w:lvlText w:val=""/>
      <w:lvlJc w:val="left"/>
    </w:lvl>
    <w:lvl w:ilvl="5" w:tplc="5546AE9C">
      <w:numFmt w:val="decimal"/>
      <w:lvlText w:val=""/>
      <w:lvlJc w:val="left"/>
    </w:lvl>
    <w:lvl w:ilvl="6" w:tplc="239A3D70">
      <w:numFmt w:val="decimal"/>
      <w:lvlText w:val=""/>
      <w:lvlJc w:val="left"/>
    </w:lvl>
    <w:lvl w:ilvl="7" w:tplc="5AFCE682">
      <w:numFmt w:val="decimal"/>
      <w:lvlText w:val=""/>
      <w:lvlJc w:val="left"/>
    </w:lvl>
    <w:lvl w:ilvl="8" w:tplc="C30059FA">
      <w:numFmt w:val="decimal"/>
      <w:lvlText w:val=""/>
      <w:lvlJc w:val="left"/>
    </w:lvl>
  </w:abstractNum>
  <w:abstractNum w:abstractNumId="2" w15:restartNumberingAfterBreak="0">
    <w:nsid w:val="698B4C35"/>
    <w:multiLevelType w:val="hybridMultilevel"/>
    <w:tmpl w:val="B73639AE"/>
    <w:lvl w:ilvl="0" w:tplc="2A70938E">
      <w:start w:val="1"/>
      <w:numFmt w:val="bullet"/>
      <w:lvlText w:val="•"/>
      <w:lvlJc w:val="left"/>
      <w:pPr>
        <w:ind w:left="420" w:hanging="240"/>
      </w:pPr>
    </w:lvl>
    <w:lvl w:ilvl="1" w:tplc="377E5A46">
      <w:numFmt w:val="decimal"/>
      <w:lvlText w:val=""/>
      <w:lvlJc w:val="left"/>
    </w:lvl>
    <w:lvl w:ilvl="2" w:tplc="99E09156">
      <w:numFmt w:val="decimal"/>
      <w:lvlText w:val=""/>
      <w:lvlJc w:val="left"/>
    </w:lvl>
    <w:lvl w:ilvl="3" w:tplc="39CE07C8">
      <w:numFmt w:val="decimal"/>
      <w:lvlText w:val=""/>
      <w:lvlJc w:val="left"/>
    </w:lvl>
    <w:lvl w:ilvl="4" w:tplc="F2483600">
      <w:numFmt w:val="decimal"/>
      <w:lvlText w:val=""/>
      <w:lvlJc w:val="left"/>
    </w:lvl>
    <w:lvl w:ilvl="5" w:tplc="272C26B2">
      <w:numFmt w:val="decimal"/>
      <w:lvlText w:val=""/>
      <w:lvlJc w:val="left"/>
    </w:lvl>
    <w:lvl w:ilvl="6" w:tplc="DD269AAC">
      <w:numFmt w:val="decimal"/>
      <w:lvlText w:val=""/>
      <w:lvlJc w:val="left"/>
    </w:lvl>
    <w:lvl w:ilvl="7" w:tplc="434AF520">
      <w:numFmt w:val="decimal"/>
      <w:lvlText w:val=""/>
      <w:lvlJc w:val="left"/>
    </w:lvl>
    <w:lvl w:ilvl="8" w:tplc="7958C51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1C3"/>
    <w:rsid w:val="005D71C3"/>
    <w:rsid w:val="00A00C6B"/>
    <w:rsid w:val="00F5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C8C435-556E-4C58-98BA-BD245E525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basedOn w:val="Normal"/>
    <w:next w:val="Normal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basedOn w:val="Normal"/>
    <w:next w:val="Normal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basedOn w:val="Normal"/>
    <w:next w:val="Normal"/>
    <w:qFormat/>
    <w:pPr>
      <w:outlineLvl w:val="3"/>
    </w:pPr>
    <w:rPr>
      <w:i/>
      <w:iCs/>
      <w:color w:val="2E74B5"/>
    </w:rPr>
  </w:style>
  <w:style w:type="paragraph" w:styleId="Balk5">
    <w:name w:val="heading 5"/>
    <w:basedOn w:val="Normal"/>
    <w:next w:val="Normal"/>
    <w:qFormat/>
    <w:pPr>
      <w:outlineLvl w:val="4"/>
    </w:pPr>
    <w:rPr>
      <w:color w:val="2E74B5"/>
    </w:rPr>
  </w:style>
  <w:style w:type="paragraph" w:styleId="Balk6">
    <w:name w:val="heading 6"/>
    <w:basedOn w:val="Normal"/>
    <w:next w:val="Normal"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qFormat/>
    <w:rPr>
      <w:sz w:val="56"/>
      <w:szCs w:val="56"/>
    </w:rPr>
  </w:style>
  <w:style w:type="paragraph" w:customStyle="1" w:styleId="Gl1">
    <w:name w:val="Güçlü1"/>
    <w:basedOn w:val="Normal"/>
    <w:next w:val="Normal"/>
    <w:qFormat/>
    <w:rPr>
      <w:b/>
      <w:bCs/>
    </w:rPr>
  </w:style>
  <w:style w:type="paragraph" w:styleId="ListeParagraf">
    <w:name w:val="List Paragraph"/>
    <w:basedOn w:val="Normal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elif nazik</cp:lastModifiedBy>
  <cp:revision>2</cp:revision>
  <dcterms:created xsi:type="dcterms:W3CDTF">2026-10-06T08:44:00Z</dcterms:created>
  <dcterms:modified xsi:type="dcterms:W3CDTF">2026-10-06T08:44:00Z</dcterms:modified>
</cp:coreProperties>
</file>